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28CA" w14:textId="461C9DA4" w:rsidR="0013552F" w:rsidRPr="00975973" w:rsidRDefault="0013552F" w:rsidP="0013552F">
      <w:pPr>
        <w:suppressLineNumbers/>
        <w:spacing w:line="360" w:lineRule="auto"/>
        <w:rPr>
          <w:i/>
          <w:iCs/>
        </w:rPr>
      </w:pPr>
      <w:r w:rsidRPr="00975973">
        <w:rPr>
          <w:i/>
          <w:iCs/>
        </w:rPr>
        <w:t xml:space="preserve">Resolusjon, vedtatt </w:t>
      </w:r>
      <w:r>
        <w:rPr>
          <w:i/>
          <w:iCs/>
        </w:rPr>
        <w:t>av</w:t>
      </w:r>
      <w:r w:rsidRPr="00975973">
        <w:rPr>
          <w:i/>
          <w:iCs/>
        </w:rPr>
        <w:t xml:space="preserve"> Nesodden Høyres </w:t>
      </w:r>
      <w:r>
        <w:rPr>
          <w:i/>
          <w:iCs/>
        </w:rPr>
        <w:t>styre</w:t>
      </w:r>
      <w:r w:rsidRPr="00975973">
        <w:rPr>
          <w:i/>
          <w:iCs/>
        </w:rPr>
        <w:t xml:space="preserve"> </w:t>
      </w:r>
      <w:r>
        <w:rPr>
          <w:i/>
          <w:iCs/>
        </w:rPr>
        <w:t>05.12.2025</w:t>
      </w:r>
    </w:p>
    <w:p w14:paraId="2D620536" w14:textId="245677D8" w:rsidR="0013552F" w:rsidRPr="0013552F" w:rsidRDefault="0013552F" w:rsidP="0013552F">
      <w:pPr>
        <w:spacing w:line="360" w:lineRule="auto"/>
        <w:rPr>
          <w:sz w:val="36"/>
          <w:szCs w:val="36"/>
        </w:rPr>
      </w:pPr>
      <w:r w:rsidRPr="0013552F">
        <w:rPr>
          <w:sz w:val="36"/>
          <w:szCs w:val="36"/>
        </w:rPr>
        <w:t>Norges plass i Europa</w:t>
      </w:r>
    </w:p>
    <w:p w14:paraId="43A907E8" w14:textId="3117E5B7" w:rsidR="0013552F" w:rsidRDefault="0013552F" w:rsidP="0013552F">
      <w:pPr>
        <w:spacing w:line="360" w:lineRule="auto"/>
      </w:pPr>
      <w:r>
        <w:t>Nesodden Høyre mener at Norges forhold til EU er i en tilstand som krever ny politisk avklaring. De siste årene har vist at EØS avtalen alene ikke gir Norge tilstrekkelig innflytelse over beslutninger som har direkte betydning for vår sikkerhet, vårt næringsliv og våre viktigste samfunnsinteresser. EU utvikler seg raskt på områder som energi, klima, teknologi, forsvar og beredskap. Europa er i endring, og Norge bør delta konstruktivt og bidra i den utviklingen som pågår. Norge står i økende grad på utsiden av prosesser vi i praksis er avhengige av.</w:t>
      </w:r>
    </w:p>
    <w:p w14:paraId="2F741EC8" w14:textId="7CD46FE6" w:rsidR="0013552F" w:rsidRDefault="0013552F" w:rsidP="0013552F">
      <w:pPr>
        <w:spacing w:line="360" w:lineRule="auto"/>
      </w:pPr>
      <w:r>
        <w:t>Norge følger i praksis EUs politikk, og vi betaler en høy medlemspremie gjennom EØS ordningen. Vi bidrar også til å finansiere EUs utvidelser. Samtidig har Norge selv valgt ikke å delta i unionens politiske organer, og står derfor uten en stemme når EU utformer sin politikk. Vi er dermed avhengige av at EU velger å hensynta oss. Når politikken først er vedtatt i Brussel, anser vi den som bindende for Norge.</w:t>
      </w:r>
    </w:p>
    <w:p w14:paraId="14CD9F9F" w14:textId="77777777" w:rsidR="0013552F" w:rsidRDefault="0013552F" w:rsidP="0013552F">
      <w:pPr>
        <w:spacing w:line="360" w:lineRule="auto"/>
      </w:pPr>
      <w:r>
        <w:t>Nesodden Høyre mener det er på tide at Høyre tar en tydelig rolle i Europadebatten. Som et ansvarlig styringsparti må vi legge til grunn at Norges interesser best ivaretas gjennom deltakelse der beslutningene fattes. Å stå utenfor mens EU former rammevilkårene for økonomi og sikkerhet i vår verdensdel, er ikke bærekraftig på lang sikt.</w:t>
      </w:r>
    </w:p>
    <w:p w14:paraId="2AFFD7E4" w14:textId="7CD5C343" w:rsidR="0013552F" w:rsidRDefault="0013552F" w:rsidP="0013552F">
      <w:pPr>
        <w:spacing w:line="360" w:lineRule="auto"/>
      </w:pPr>
      <w:r>
        <w:t xml:space="preserve">Akershus Høyre ber derfor Høyres sentrale organer om å arbeide for at Norge går i retning av fullt medlemskap i EU. Dette innebærer å løfte Europa-spørsmålet tydelig i den offentlige debatten, bidra til en bred og faktabasert </w:t>
      </w:r>
      <w:proofErr w:type="spellStart"/>
      <w:r>
        <w:t>opplysningsprosess</w:t>
      </w:r>
      <w:proofErr w:type="spellEnd"/>
      <w:r>
        <w:t xml:space="preserve"> og forberede partiet og samfunnet på et fremtidig veivalg.</w:t>
      </w:r>
    </w:p>
    <w:p w14:paraId="340A0AC3" w14:textId="77777777" w:rsidR="0013552F" w:rsidRDefault="0013552F" w:rsidP="0013552F">
      <w:pPr>
        <w:spacing w:line="360" w:lineRule="auto"/>
      </w:pPr>
      <w:r>
        <w:t>Vårt mål er et trygt, stabilt og fremtidsrettet Norge som tar ansvar, deltar aktivt i Europa og har reell innflytelse over beslutninger som former morgendagens samfunn.</w:t>
      </w:r>
    </w:p>
    <w:p w14:paraId="004BB8E1" w14:textId="77777777" w:rsidR="0013552F" w:rsidRDefault="0013552F" w:rsidP="0013552F">
      <w:pPr>
        <w:spacing w:line="360" w:lineRule="auto"/>
      </w:pPr>
    </w:p>
    <w:p w14:paraId="740041A3" w14:textId="77777777" w:rsidR="0013552F" w:rsidRPr="0013552F" w:rsidRDefault="0013552F" w:rsidP="0013552F">
      <w:pPr>
        <w:spacing w:line="360" w:lineRule="auto"/>
        <w:rPr>
          <w:b/>
          <w:bCs/>
        </w:rPr>
      </w:pPr>
      <w:r w:rsidRPr="0013552F">
        <w:rPr>
          <w:b/>
          <w:bCs/>
        </w:rPr>
        <w:t>Nesodden Høyre vil:</w:t>
      </w:r>
    </w:p>
    <w:p w14:paraId="48E3095F" w14:textId="690EA95A" w:rsidR="0013552F" w:rsidRDefault="0013552F" w:rsidP="0013552F">
      <w:pPr>
        <w:pStyle w:val="Listeavsnitt"/>
        <w:numPr>
          <w:ilvl w:val="0"/>
          <w:numId w:val="2"/>
        </w:numPr>
        <w:spacing w:line="360" w:lineRule="auto"/>
      </w:pPr>
      <w:r>
        <w:t>Ta en tydeligere og mer aktiv rolle i Europadebatten.</w:t>
      </w:r>
    </w:p>
    <w:p w14:paraId="48EB4CD0" w14:textId="328048E6" w:rsidR="0013552F" w:rsidRDefault="0013552F" w:rsidP="0013552F">
      <w:pPr>
        <w:pStyle w:val="Listeavsnitt"/>
        <w:numPr>
          <w:ilvl w:val="0"/>
          <w:numId w:val="2"/>
        </w:numPr>
        <w:spacing w:line="360" w:lineRule="auto"/>
      </w:pPr>
      <w:r>
        <w:t>Bidra til en bred og kunnskapsbasert debatt om Norges forhold til EU.</w:t>
      </w:r>
    </w:p>
    <w:p w14:paraId="05EEB676" w14:textId="3E9C592B" w:rsidR="0013552F" w:rsidRDefault="0013552F" w:rsidP="0013552F">
      <w:pPr>
        <w:pStyle w:val="Listeavsnitt"/>
        <w:numPr>
          <w:ilvl w:val="0"/>
          <w:numId w:val="2"/>
        </w:numPr>
        <w:spacing w:line="360" w:lineRule="auto"/>
      </w:pPr>
      <w:r>
        <w:lastRenderedPageBreak/>
        <w:t>Fremheve at EØS avtalen fortsatt er grunnleggende viktig, men at dagens situasjon gjør det nødvendig å vurdere om fullt EU medlemskap er en bedre løsning for Norge.</w:t>
      </w:r>
    </w:p>
    <w:p w14:paraId="31DA79C0" w14:textId="4AC78487" w:rsidR="0013552F" w:rsidRDefault="0013552F" w:rsidP="0013552F">
      <w:pPr>
        <w:pStyle w:val="Listeavsnitt"/>
        <w:numPr>
          <w:ilvl w:val="0"/>
          <w:numId w:val="2"/>
        </w:numPr>
        <w:spacing w:line="360" w:lineRule="auto"/>
      </w:pPr>
      <w:r>
        <w:t>Arbeide for at Norge innleder forhandlinger om fullt medlemskap i EU innen 2030.</w:t>
      </w:r>
    </w:p>
    <w:p w14:paraId="3B2CDDD7" w14:textId="77777777" w:rsidR="00212D6D" w:rsidRDefault="00212D6D"/>
    <w:sectPr w:rsidR="00212D6D" w:rsidSect="0013552F">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C00FD"/>
    <w:multiLevelType w:val="hybridMultilevel"/>
    <w:tmpl w:val="C50C1874"/>
    <w:lvl w:ilvl="0" w:tplc="DC0E8166">
      <w:numFmt w:val="bullet"/>
      <w:lvlText w:val="•"/>
      <w:lvlJc w:val="left"/>
      <w:pPr>
        <w:ind w:left="1068" w:hanging="708"/>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F2369E7"/>
    <w:multiLevelType w:val="hybridMultilevel"/>
    <w:tmpl w:val="1E1C63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29378579">
    <w:abstractNumId w:val="1"/>
  </w:num>
  <w:num w:numId="2" w16cid:durableId="214056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2F"/>
    <w:rsid w:val="00061CF6"/>
    <w:rsid w:val="0013552F"/>
    <w:rsid w:val="00212D6D"/>
    <w:rsid w:val="006D6B79"/>
    <w:rsid w:val="009D19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C14C"/>
  <w15:chartTrackingRefBased/>
  <w15:docId w15:val="{B91D51DE-0673-421D-A373-EC61D192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35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35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3552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3552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3552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3552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552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552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552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3552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3552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3552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3552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3552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3552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3552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3552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3552F"/>
    <w:rPr>
      <w:rFonts w:eastAsiaTheme="majorEastAsia" w:cstheme="majorBidi"/>
      <w:color w:val="272727" w:themeColor="text1" w:themeTint="D8"/>
    </w:rPr>
  </w:style>
  <w:style w:type="paragraph" w:styleId="Tittel">
    <w:name w:val="Title"/>
    <w:basedOn w:val="Normal"/>
    <w:next w:val="Normal"/>
    <w:link w:val="TittelTegn"/>
    <w:uiPriority w:val="10"/>
    <w:qFormat/>
    <w:rsid w:val="00135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3552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3552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3552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3552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3552F"/>
    <w:rPr>
      <w:i/>
      <w:iCs/>
      <w:color w:val="404040" w:themeColor="text1" w:themeTint="BF"/>
    </w:rPr>
  </w:style>
  <w:style w:type="paragraph" w:styleId="Listeavsnitt">
    <w:name w:val="List Paragraph"/>
    <w:basedOn w:val="Normal"/>
    <w:uiPriority w:val="34"/>
    <w:qFormat/>
    <w:rsid w:val="0013552F"/>
    <w:pPr>
      <w:ind w:left="720"/>
      <w:contextualSpacing/>
    </w:pPr>
  </w:style>
  <w:style w:type="character" w:styleId="Sterkutheving">
    <w:name w:val="Intense Emphasis"/>
    <w:basedOn w:val="Standardskriftforavsnitt"/>
    <w:uiPriority w:val="21"/>
    <w:qFormat/>
    <w:rsid w:val="0013552F"/>
    <w:rPr>
      <w:i/>
      <w:iCs/>
      <w:color w:val="0F4761" w:themeColor="accent1" w:themeShade="BF"/>
    </w:rPr>
  </w:style>
  <w:style w:type="paragraph" w:styleId="Sterktsitat">
    <w:name w:val="Intense Quote"/>
    <w:basedOn w:val="Normal"/>
    <w:next w:val="Normal"/>
    <w:link w:val="SterktsitatTegn"/>
    <w:uiPriority w:val="30"/>
    <w:qFormat/>
    <w:rsid w:val="00135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3552F"/>
    <w:rPr>
      <w:i/>
      <w:iCs/>
      <w:color w:val="0F4761" w:themeColor="accent1" w:themeShade="BF"/>
    </w:rPr>
  </w:style>
  <w:style w:type="character" w:styleId="Sterkreferanse">
    <w:name w:val="Intense Reference"/>
    <w:basedOn w:val="Standardskriftforavsnitt"/>
    <w:uiPriority w:val="32"/>
    <w:qFormat/>
    <w:rsid w:val="0013552F"/>
    <w:rPr>
      <w:b/>
      <w:bCs/>
      <w:smallCaps/>
      <w:color w:val="0F4761" w:themeColor="accent1" w:themeShade="BF"/>
      <w:spacing w:val="5"/>
    </w:rPr>
  </w:style>
  <w:style w:type="character" w:styleId="Linjenummer">
    <w:name w:val="line number"/>
    <w:basedOn w:val="Standardskriftforavsnitt"/>
    <w:uiPriority w:val="99"/>
    <w:semiHidden/>
    <w:unhideWhenUsed/>
    <w:rsid w:val="00135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1891</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Tage Slind Jensen</dc:creator>
  <cp:keywords/>
  <dc:description/>
  <cp:lastModifiedBy>Tage Slind Jensen</cp:lastModifiedBy>
  <cp:revision>1</cp:revision>
  <dcterms:created xsi:type="dcterms:W3CDTF">2025-12-08T10:41:00Z</dcterms:created>
  <dcterms:modified xsi:type="dcterms:W3CDTF">2025-12-08T10:44:00Z</dcterms:modified>
</cp:coreProperties>
</file>