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94CBE" w14:textId="4F401F8E" w:rsidR="00A34E9B" w:rsidRPr="002B5B22" w:rsidRDefault="00A34E9B" w:rsidP="00A34E9B">
      <w:pPr>
        <w:rPr>
          <w:rFonts w:asciiTheme="majorHAnsi" w:hAnsiTheme="majorHAnsi"/>
          <w:color w:val="215E99" w:themeColor="text2" w:themeTint="BF"/>
          <w:sz w:val="40"/>
          <w:szCs w:val="40"/>
          <w:lang w:val="nb-NO"/>
        </w:rPr>
      </w:pP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it-IT"/>
        </w:rPr>
        <w:t>Frav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da-DK"/>
        </w:rPr>
        <w:t>æ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it-IT"/>
        </w:rPr>
        <w:t>rsgrensa skal gi mer l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da-DK"/>
        </w:rPr>
        <w:t>æ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nb-NO"/>
        </w:rPr>
        <w:t xml:space="preserve">ring 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it-IT"/>
        </w:rPr>
        <w:t>– ikke stress og mer byr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da-DK"/>
        </w:rPr>
        <w:t>å</w:t>
      </w:r>
      <w:r w:rsidRPr="002B5B22">
        <w:rPr>
          <w:rFonts w:asciiTheme="majorHAnsi" w:hAnsiTheme="majorHAnsi"/>
          <w:color w:val="215E99" w:themeColor="text2" w:themeTint="BF"/>
          <w:sz w:val="40"/>
          <w:szCs w:val="40"/>
          <w:lang w:val="it-IT"/>
        </w:rPr>
        <w:t>krati</w:t>
      </w:r>
    </w:p>
    <w:p w14:paraId="3741F48F" w14:textId="6349AEAB" w:rsidR="00A34E9B" w:rsidRPr="0031508A" w:rsidRDefault="00A34E9B" w:rsidP="00A34E9B">
      <w:pPr>
        <w:spacing w:line="276" w:lineRule="auto"/>
        <w:rPr>
          <w:rFonts w:cs="Calibri"/>
          <w:i/>
          <w:iCs/>
          <w:sz w:val="24"/>
          <w:szCs w:val="24"/>
          <w:lang w:val="it-IT"/>
        </w:rPr>
      </w:pPr>
      <w:r>
        <w:rPr>
          <w:rFonts w:cs="Calibri"/>
          <w:i/>
          <w:iCs/>
          <w:sz w:val="24"/>
          <w:szCs w:val="24"/>
          <w:lang w:val="it-IT"/>
        </w:rPr>
        <w:t>Enstemmig vedtatt av Troms Høyres årsmøte 18.01.2026</w:t>
      </w:r>
    </w:p>
    <w:p w14:paraId="784FDC20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rsgrensa fungerer n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r reglene er tydelige, rettferdige og 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lges opp tett. Ikke n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r den lar elevene falle fra.</w:t>
      </w:r>
    </w:p>
    <w:p w14:paraId="2ABCB116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de-DE"/>
        </w:rPr>
        <w:t>Da H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yre innf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rte en klar grense på 10 prosent udokumentert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r, falt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ret, flere fullf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rte videreg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ende, og skolene fikk mer ro og forutsigbarhet. Skolen kunne bruke mer tid på l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ring, og mindre på uro og oppf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lging av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r.</w:t>
      </w:r>
    </w:p>
    <w:p w14:paraId="23E25D67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Arbeiderpartiets nye praksis g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r i motsatt retning. N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r frav</w:t>
      </w:r>
      <w:r w:rsidRPr="0031508A">
        <w:rPr>
          <w:rFonts w:cs="Calibri"/>
          <w:lang w:val="da-DK"/>
        </w:rPr>
        <w:t>ær fø</w:t>
      </w:r>
      <w:r w:rsidRPr="0031508A">
        <w:rPr>
          <w:rFonts w:cs="Calibri"/>
          <w:lang w:val="it-IT"/>
        </w:rPr>
        <w:t>rst kan dokumenteres etter at 10 prosent er passert, betyr det i realiteten at elever risikerer å få 10 prosent frav</w:t>
      </w:r>
      <w:r w:rsidRPr="0031508A">
        <w:rPr>
          <w:rFonts w:cs="Calibri"/>
          <w:lang w:val="da-DK"/>
        </w:rPr>
        <w:t>ær stå</w:t>
      </w:r>
      <w:r w:rsidRPr="0031508A">
        <w:rPr>
          <w:rFonts w:cs="Calibri"/>
          <w:lang w:val="de-DE"/>
        </w:rPr>
        <w:t>ende p</w:t>
      </w:r>
      <w:r w:rsidRPr="0031508A">
        <w:rPr>
          <w:rFonts w:cs="Calibri"/>
          <w:lang w:val="it-IT"/>
        </w:rPr>
        <w:t>å vitnem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 xml:space="preserve">let uansett hvilken dokumentasjon de har. </w:t>
      </w:r>
    </w:p>
    <w:p w14:paraId="3E260C0A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Det vil si at hvis du for eksempel er kronisk syk og mye borte fra skolen, vil du ende opp med 10%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 på vitnem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let, selv om du ikke kan noe for det. Arbeiderpartiet skyver rett og slett utsatte elever ut av skolen. Det skaper un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dvendig stress for elevene og er en urettferdig praksis, som er stikk i strid med m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let om at skolen skal bruke tiden på undervisning og riktig oppf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nl-NL"/>
        </w:rPr>
        <w:t>lging</w:t>
      </w:r>
      <w:r w:rsidRPr="0031508A">
        <w:rPr>
          <w:rFonts w:cs="Calibri"/>
          <w:lang w:val="it-IT"/>
        </w:rPr>
        <w:t>.</w:t>
      </w:r>
    </w:p>
    <w:p w14:paraId="54A8AA62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rsgrensa skal ikke 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re et straffetiltak, men et verkt</w:t>
      </w:r>
      <w:r w:rsidRPr="0031508A">
        <w:rPr>
          <w:rFonts w:cs="Calibri"/>
          <w:lang w:val="da-DK"/>
        </w:rPr>
        <w:t>ø</w:t>
      </w:r>
      <w:r w:rsidRPr="008A52A0">
        <w:rPr>
          <w:rFonts w:cs="Calibri"/>
          <w:lang w:val="nb-NO"/>
        </w:rPr>
        <w:t>y for l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ring. Den må kombinere tydelige krav med ekstra st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tte til dem som trenger det mest. Det er nettopp elever som st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r i fare for å falle utenfor, som skal n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s med en god og rettferdig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rsordning.</w:t>
      </w:r>
    </w:p>
    <w:p w14:paraId="659D47C4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Troms H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yre vil reversere regjeringens endringer og gå tilbake til en tydelig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rsgrense på 10 prosent, og øke til 15% i fag med få skoletimer. Samtidig vil vi sikre tidlig oppf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lging fra 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rste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rsdag og mindre un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dvendig papirarbeid for l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rerne. Klare regler og tett oppf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lging virker.</w:t>
      </w:r>
    </w:p>
    <w:p w14:paraId="5DD7260F" w14:textId="77777777" w:rsidR="00A34E9B" w:rsidRPr="0031508A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Vi vil også starte innsatsen tidligere. I ungdomsskolen b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r frav</w:t>
      </w:r>
      <w:r w:rsidRPr="0031508A">
        <w:rPr>
          <w:rFonts w:cs="Calibri"/>
          <w:lang w:val="da-DK"/>
        </w:rPr>
        <w:t>ær fø</w:t>
      </w:r>
      <w:r w:rsidRPr="0031508A">
        <w:rPr>
          <w:rFonts w:cs="Calibri"/>
          <w:lang w:val="it-IT"/>
        </w:rPr>
        <w:t>res systematisk, foresatte varsles ved alt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r, og skoleeier skal få plikt til å f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lge opp n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r en elev passerer 10 prosent. Elever som sliter skal m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tes med hjelp og struktur – ikke uforutsigbare regler og mer stress.</w:t>
      </w:r>
    </w:p>
    <w:p w14:paraId="21DBF0F5" w14:textId="77777777" w:rsidR="00A34E9B" w:rsidRDefault="00A34E9B" w:rsidP="00A34E9B">
      <w:pPr>
        <w:spacing w:line="276" w:lineRule="auto"/>
        <w:rPr>
          <w:rFonts w:cs="Calibri"/>
          <w:lang w:val="it-IT"/>
        </w:rPr>
      </w:pPr>
      <w:r w:rsidRPr="0031508A">
        <w:rPr>
          <w:rFonts w:cs="Calibri"/>
          <w:lang w:val="it-IT"/>
        </w:rPr>
        <w:t>Troms H</w:t>
      </w:r>
      <w:r w:rsidRPr="0031508A">
        <w:rPr>
          <w:rFonts w:cs="Calibri"/>
          <w:lang w:val="da-DK"/>
        </w:rPr>
        <w:t>ø</w:t>
      </w:r>
      <w:r w:rsidRPr="0031508A">
        <w:rPr>
          <w:rFonts w:cs="Calibri"/>
          <w:lang w:val="it-IT"/>
        </w:rPr>
        <w:t>yre vil ha en frav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rsgrense som gir mer l</w:t>
      </w:r>
      <w:r w:rsidRPr="0031508A">
        <w:rPr>
          <w:rFonts w:cs="Calibri"/>
          <w:lang w:val="da-DK"/>
        </w:rPr>
        <w:t>æ</w:t>
      </w:r>
      <w:r w:rsidRPr="0031508A">
        <w:rPr>
          <w:rFonts w:cs="Calibri"/>
          <w:lang w:val="it-IT"/>
        </w:rPr>
        <w:t>ring, ikke mer byr</w:t>
      </w:r>
      <w:r w:rsidRPr="0031508A">
        <w:rPr>
          <w:rFonts w:cs="Calibri"/>
          <w:lang w:val="da-DK"/>
        </w:rPr>
        <w:t>å</w:t>
      </w:r>
      <w:r w:rsidRPr="0031508A">
        <w:rPr>
          <w:rFonts w:cs="Calibri"/>
          <w:lang w:val="it-IT"/>
        </w:rPr>
        <w:t>krati. En skole som l</w:t>
      </w:r>
      <w:r w:rsidRPr="0031508A">
        <w:rPr>
          <w:rFonts w:cs="Calibri"/>
          <w:lang w:val="da-DK"/>
        </w:rPr>
        <w:t xml:space="preserve">øfter elever </w:t>
      </w:r>
      <w:r w:rsidRPr="0031508A">
        <w:rPr>
          <w:rFonts w:cs="Calibri"/>
          <w:lang w:val="it-IT"/>
        </w:rPr>
        <w:t>– ikke en som skyver dem ut.</w:t>
      </w:r>
    </w:p>
    <w:p w14:paraId="1021F441" w14:textId="77777777" w:rsidR="004F4F41" w:rsidRPr="00A34E9B" w:rsidRDefault="004F4F41">
      <w:pPr>
        <w:rPr>
          <w:lang w:val="it-IT"/>
        </w:rPr>
      </w:pPr>
    </w:p>
    <w:sectPr w:rsidR="004F4F41" w:rsidRPr="00A34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E9B"/>
    <w:rsid w:val="004F4F41"/>
    <w:rsid w:val="007439C6"/>
    <w:rsid w:val="00A34E9B"/>
    <w:rsid w:val="00BE3D4F"/>
    <w:rsid w:val="00C123DC"/>
    <w:rsid w:val="00CE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54E9D"/>
  <w15:chartTrackingRefBased/>
  <w15:docId w15:val="{F7C9CCB8-DEDB-48CF-B5AD-5A0A015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E9B"/>
    <w:rPr>
      <w:lang w:val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A34E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nb-NO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34E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nb-NO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34E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34E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nb-NO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34E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nb-NO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34E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nb-NO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34E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nb-NO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34E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nb-NO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34E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A34E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A34E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A34E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A34E9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A34E9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A34E9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A34E9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A34E9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A34E9B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A34E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nb-NO"/>
    </w:rPr>
  </w:style>
  <w:style w:type="character" w:customStyle="1" w:styleId="TittelTegn">
    <w:name w:val="Tittel Tegn"/>
    <w:basedOn w:val="Standardskriftforavsnitt"/>
    <w:link w:val="Tittel"/>
    <w:uiPriority w:val="10"/>
    <w:rsid w:val="00A34E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A34E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nb-NO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A34E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A34E9B"/>
    <w:pPr>
      <w:spacing w:before="160"/>
      <w:jc w:val="center"/>
    </w:pPr>
    <w:rPr>
      <w:i/>
      <w:iCs/>
      <w:color w:val="404040" w:themeColor="text1" w:themeTint="BF"/>
      <w:lang w:val="nb-NO"/>
    </w:rPr>
  </w:style>
  <w:style w:type="character" w:customStyle="1" w:styleId="SitatTegn">
    <w:name w:val="Sitat Tegn"/>
    <w:basedOn w:val="Standardskriftforavsnitt"/>
    <w:link w:val="Sitat"/>
    <w:uiPriority w:val="29"/>
    <w:rsid w:val="00A34E9B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A34E9B"/>
    <w:pPr>
      <w:ind w:left="720"/>
      <w:contextualSpacing/>
    </w:pPr>
    <w:rPr>
      <w:lang w:val="nb-NO"/>
    </w:rPr>
  </w:style>
  <w:style w:type="character" w:styleId="Sterkutheving">
    <w:name w:val="Intense Emphasis"/>
    <w:basedOn w:val="Standardskriftforavsnitt"/>
    <w:uiPriority w:val="21"/>
    <w:qFormat/>
    <w:rsid w:val="00A34E9B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A34E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nb-NO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A34E9B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A34E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Terentieff</dc:creator>
  <cp:keywords/>
  <dc:description/>
  <cp:lastModifiedBy>Vanja Terentieff</cp:lastModifiedBy>
  <cp:revision>1</cp:revision>
  <dcterms:created xsi:type="dcterms:W3CDTF">2026-01-19T12:30:00Z</dcterms:created>
  <dcterms:modified xsi:type="dcterms:W3CDTF">2026-01-19T12:31:00Z</dcterms:modified>
</cp:coreProperties>
</file>