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2B2" w14:textId="4AEB8426" w:rsidR="00E53474" w:rsidRDefault="00E53474" w:rsidP="00326F19">
      <w:pPr>
        <w:pStyle w:val="Overskrift3"/>
      </w:pPr>
      <w:r w:rsidRPr="005857E1">
        <w:t>Resolusjon 5: Tilskudd til sykehjemsplasser og omsorgsboliger må videreføres</w:t>
      </w:r>
    </w:p>
    <w:p w14:paraId="48398A82" w14:textId="065EA6D5" w:rsidR="006917CF" w:rsidRPr="006917CF" w:rsidRDefault="006917CF" w:rsidP="006917CF">
      <w:r>
        <w:t>Fra: Nordland Høyre</w:t>
      </w:r>
    </w:p>
    <w:p w14:paraId="6B8BE3C3" w14:textId="77777777" w:rsidR="00E53474" w:rsidRPr="005857E1" w:rsidRDefault="00E53474" w:rsidP="00326F19">
      <w:r w:rsidRPr="005857E1">
        <w:t>Husbankens investeringstilskudd til heldøgns omsorgsplasser i institusjons- og omsorgsboliger ble innført i 2008. Formålet med tilskuddet har vært å stimulere kommunene til både å fornye og øke tilbudet av institusjonsplasser og omsorgsboliger for personer med behov for heldøgns helse- og omsorgstjenester.</w:t>
      </w:r>
    </w:p>
    <w:p w14:paraId="70ADAC85" w14:textId="77777777" w:rsidR="00E53474" w:rsidRPr="005857E1" w:rsidRDefault="00E53474" w:rsidP="00326F19">
      <w:r w:rsidRPr="005857E1">
        <w:t>I fjor innvilget Husbanken tilsagn om tilskudd for 975 millioner kroner til rehabilitering av 565 plasser i sykehjem/omsorgsboliger. I tillegg ga husbanken tilsagn om tilskudd for 609 millioner kroner til 377 nye plasser. Fjorårets tilsagn på til sammen drøyt 1,6 milliarder bidrar altså til bygging/rehabilitering av 942 omsorgsplasser i kommunene.</w:t>
      </w:r>
    </w:p>
    <w:p w14:paraId="51C04DBF" w14:textId="77777777" w:rsidR="00E53474" w:rsidRPr="005857E1" w:rsidRDefault="00E53474" w:rsidP="00326F19">
      <w:r w:rsidRPr="005857E1">
        <w:t>I statsbudsjettet for 2023 foreslår regjeringen å stoppe alle tilsagn om investeringstilskudd. Dette har kommet overraskende på mange kommuner som har tatt høyde for tilskudd i sine økonomiplaner. Det er grunn til å tro at mange planlagte utbyggings- og rehabiliteringsprosjekter vil måtte nedskaleres. Andre steder vil investeringer på andre områder måtte gjennomgås på nytt.</w:t>
      </w:r>
    </w:p>
    <w:p w14:paraId="597373B9" w14:textId="77777777" w:rsidR="00E53474" w:rsidRPr="005857E1" w:rsidRDefault="00E53474" w:rsidP="00326F19">
      <w:r w:rsidRPr="005857E1">
        <w:t>Investeringstilskuddet har vært av stor betydning for kommuner i Nordland. Eksempelvis har Hamarøy kommune budsjettert med tilskudd på mer enn 100 millioner til bygging av 40 nye omsorgsboliger og på sikt et nytt helsehus/sykehjem. Bodø kommune har budsjettert med det dobbelte til helsehus og omsorgsboliger i sin økonomiplan. Mange kommuner har gjort omfattende planlegging, og har hatt til hensikt å realisere planer om nye sykehjems- og omsorgsboliger i 2023, i den tro at man kan forholde seg til Regjeringen som en forutsigbar premissgiver. Det er den ikke.</w:t>
      </w:r>
    </w:p>
    <w:p w14:paraId="3D2B6A28" w14:textId="77777777" w:rsidR="00E53474" w:rsidRPr="005857E1" w:rsidRDefault="00E53474" w:rsidP="00326F19">
      <w:r w:rsidRPr="005857E1">
        <w:t>Demografiske endringer og stramme økonomiske rammer er allerede en påkjenning i mange nordlandskommuner. Det er ingen kommuner som arbeider med utvidelse av dette tilbudet uten at behovet er til stede. Forslaget om å stoppe nye tilsagn om tilskudd til sykehjemsplasser og omsorgsboliger kan ikke ses på som noe annet enn et nytt målrettet tilslag som treffer de nordligste fylkene særlig hardt.</w:t>
      </w:r>
    </w:p>
    <w:p w14:paraId="4594543A" w14:textId="77777777" w:rsidR="00E53474" w:rsidRPr="005857E1" w:rsidRDefault="00E53474" w:rsidP="00326F19">
      <w:pPr>
        <w:rPr>
          <w:b/>
        </w:rPr>
      </w:pPr>
      <w:r w:rsidRPr="005857E1">
        <w:rPr>
          <w:b/>
        </w:rPr>
        <w:t>Høyre vil sterkt anmode Regjering og Storting om å videreføre ordningen og bevilge midler til nye tilsagn også i 2023.</w:t>
      </w:r>
    </w:p>
    <w:p w14:paraId="08932453" w14:textId="6BD50FF6" w:rsidR="008E335F" w:rsidRPr="00AE52CA" w:rsidRDefault="008E335F" w:rsidP="00326F19">
      <w:pPr>
        <w:spacing w:after="0"/>
      </w:pPr>
    </w:p>
    <w:sectPr w:rsidR="008E335F" w:rsidRPr="00AE52CA" w:rsidSect="00E73B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134" w:header="55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DA84" w14:textId="77777777" w:rsidR="0050405E" w:rsidRDefault="0050405E" w:rsidP="00F65792">
      <w:r>
        <w:separator/>
      </w:r>
    </w:p>
    <w:p w14:paraId="5A6DD1EB" w14:textId="77777777" w:rsidR="0050405E" w:rsidRDefault="0050405E"/>
    <w:p w14:paraId="421B07A7" w14:textId="77777777" w:rsidR="0050405E" w:rsidRDefault="0050405E"/>
  </w:endnote>
  <w:endnote w:type="continuationSeparator" w:id="0">
    <w:p w14:paraId="29A6217F" w14:textId="77777777" w:rsidR="0050405E" w:rsidRDefault="0050405E" w:rsidP="00F65792">
      <w:r>
        <w:continuationSeparator/>
      </w:r>
    </w:p>
    <w:p w14:paraId="655FDC34" w14:textId="77777777" w:rsidR="0050405E" w:rsidRDefault="0050405E"/>
    <w:p w14:paraId="298F9347" w14:textId="77777777" w:rsidR="0050405E" w:rsidRDefault="00504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Kompleks skrif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notTrueType/>
    <w:pitch w:val="default"/>
  </w:font>
  <w:font w:name="Arial (Brødtekst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16123227"/>
      <w:docPartObj>
        <w:docPartGallery w:val="Page Numbers (Bottom of Page)"/>
        <w:docPartUnique/>
      </w:docPartObj>
    </w:sdtPr>
    <w:sdtContent>
      <w:p w14:paraId="4CC64F0C" w14:textId="77777777" w:rsidR="00114FB2" w:rsidRDefault="00114FB2" w:rsidP="009C4730">
        <w:pPr>
          <w:pStyle w:val="Bunntekst"/>
          <w:framePr w:wrap="none" w:vAnchor="text" w:hAnchor="margin" w:xAlign="outside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D35F31" w14:textId="77777777" w:rsidR="00114FB2" w:rsidRDefault="00114FB2" w:rsidP="00114FB2">
    <w:pPr>
      <w:pStyle w:val="Bunntekst"/>
      <w:ind w:right="360" w:firstLine="360"/>
    </w:pPr>
  </w:p>
  <w:p w14:paraId="3DF7C0DB" w14:textId="77777777" w:rsidR="00004579" w:rsidRDefault="00004579"/>
  <w:p w14:paraId="64AE5451" w14:textId="77777777" w:rsidR="00004579" w:rsidRDefault="00004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7A3" w14:textId="77777777" w:rsidR="00004579" w:rsidRDefault="005B4544" w:rsidP="000D7629">
    <w:pPr>
      <w:pStyle w:val="Ingenmellomrom"/>
    </w:pPr>
    <w:r w:rsidRPr="005B4544">
      <w:fldChar w:fldCharType="begin"/>
    </w:r>
    <w:r w:rsidRPr="005B4544">
      <w:instrText xml:space="preserve"> PAGE  \* MERGEFORMAT </w:instrText>
    </w:r>
    <w:r w:rsidRPr="005B4544">
      <w:fldChar w:fldCharType="separate"/>
    </w:r>
    <w:r>
      <w:t>1</w:t>
    </w:r>
    <w:r w:rsidRPr="005B4544">
      <w:fldChar w:fldCharType="end"/>
    </w:r>
    <w:r w:rsidRPr="005B4544">
      <w:t xml:space="preserve"> </w:t>
    </w:r>
    <w:r>
      <w:t>av</w:t>
    </w:r>
    <w:r w:rsidRPr="005B4544">
      <w:t xml:space="preserve"> </w:t>
    </w:r>
    <w:fldSimple w:instr=" NUMPAGES  \* MERGEFORMAT ">
      <w: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5B6" w14:textId="77777777" w:rsidR="00EE081F" w:rsidRDefault="00B30523" w:rsidP="005B4544">
    <w:pPr>
      <w:pStyle w:val="Ingenmellomrom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2BCD654" wp14:editId="61773133">
              <wp:simplePos x="0" y="0"/>
              <wp:positionH relativeFrom="column">
                <wp:posOffset>59690</wp:posOffset>
              </wp:positionH>
              <wp:positionV relativeFrom="paragraph">
                <wp:posOffset>73152</wp:posOffset>
              </wp:positionV>
              <wp:extent cx="6102096" cy="30480"/>
              <wp:effectExtent l="0" t="0" r="19685" b="2032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096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709A9" id="Rett linj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5.75pt" to="485.2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" strokecolor="#0065f0 [3204]" strokeweight=".5pt">
              <v:stroke joinstyle="miter"/>
            </v:line>
          </w:pict>
        </mc:Fallback>
      </mc:AlternateContent>
    </w:r>
  </w:p>
  <w:p w14:paraId="10C3BCF3" w14:textId="77777777" w:rsidR="00B52405" w:rsidRPr="00B52405" w:rsidRDefault="00B52405" w:rsidP="00291E32">
    <w:pPr>
      <w:pStyle w:val="Bunntekst"/>
      <w:framePr w:wrap="none" w:vAnchor="text" w:hAnchor="page" w:x="11479" w:y="439"/>
      <w:rPr>
        <w:rStyle w:val="Sidetall"/>
        <w:color w:val="000000" w:themeColor="text1"/>
      </w:rPr>
    </w:pPr>
  </w:p>
  <w:tbl>
    <w:tblPr>
      <w:tblStyle w:val="Tabellrutenett"/>
      <w:tblW w:w="6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559"/>
      <w:gridCol w:w="2268"/>
    </w:tblGrid>
    <w:tr w:rsidR="00E51DDB" w14:paraId="2D2BCA18" w14:textId="77777777" w:rsidTr="00E51DDB">
      <w:tc>
        <w:tcPr>
          <w:tcW w:w="2835" w:type="dxa"/>
        </w:tcPr>
        <w:p w14:paraId="5EBB4D09" w14:textId="52872C42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Nordland Høyre</w:t>
          </w:r>
        </w:p>
        <w:p w14:paraId="34EC8CBF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1559" w:type="dxa"/>
        </w:tcPr>
        <w:p w14:paraId="53EA84ED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2268" w:type="dxa"/>
        </w:tcPr>
        <w:p w14:paraId="66FA58C1" w14:textId="16469E27" w:rsidR="00E51DDB" w:rsidRPr="008B784C" w:rsidRDefault="00E51DDB" w:rsidP="00B30523">
          <w:pPr>
            <w:pStyle w:val="Bunntekst"/>
            <w:jc w:val="right"/>
            <w:rPr>
              <w:color w:val="808080" w:themeColor="background1" w:themeShade="80"/>
            </w:rPr>
          </w:pPr>
        </w:p>
      </w:tc>
    </w:tr>
  </w:tbl>
  <w:p w14:paraId="03F4B65E" w14:textId="77777777" w:rsidR="00004579" w:rsidRDefault="00004579" w:rsidP="002C3AC6">
    <w:pPr>
      <w:pStyle w:val="Ingenmellomr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FCBB" w14:textId="77777777" w:rsidR="0050405E" w:rsidRDefault="0050405E" w:rsidP="00F65792">
      <w:r>
        <w:separator/>
      </w:r>
    </w:p>
    <w:p w14:paraId="7A4D5E48" w14:textId="77777777" w:rsidR="0050405E" w:rsidRDefault="0050405E"/>
    <w:p w14:paraId="0526F3E2" w14:textId="77777777" w:rsidR="0050405E" w:rsidRDefault="0050405E"/>
  </w:footnote>
  <w:footnote w:type="continuationSeparator" w:id="0">
    <w:p w14:paraId="007261B7" w14:textId="77777777" w:rsidR="0050405E" w:rsidRDefault="0050405E" w:rsidP="00F65792">
      <w:r>
        <w:continuationSeparator/>
      </w:r>
    </w:p>
    <w:p w14:paraId="3F1B5AB5" w14:textId="77777777" w:rsidR="0050405E" w:rsidRDefault="0050405E"/>
    <w:p w14:paraId="1773B88F" w14:textId="77777777" w:rsidR="0050405E" w:rsidRDefault="00504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255" w14:textId="26D619B9" w:rsidR="00004579" w:rsidRPr="00386E80" w:rsidRDefault="00386E80" w:rsidP="00386E80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5408" behindDoc="0" locked="0" layoutInCell="1" allowOverlap="1" wp14:anchorId="1481C96D" wp14:editId="5219120B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5A2" w14:textId="2339FD6B" w:rsidR="00004579" w:rsidRPr="00E51DDB" w:rsidRDefault="00E51DDB" w:rsidP="00E51DDB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3360" behindDoc="0" locked="0" layoutInCell="1" allowOverlap="1" wp14:anchorId="5910C039" wp14:editId="72AB34BA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180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8AF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7ED5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0065F0" w:themeColor="accent1"/>
      </w:rPr>
    </w:lvl>
  </w:abstractNum>
  <w:abstractNum w:abstractNumId="4" w15:restartNumberingAfterBreak="0">
    <w:nsid w:val="FFFFFF80"/>
    <w:multiLevelType w:val="singleLevel"/>
    <w:tmpl w:val="73AE5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4B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48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0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A27CC"/>
    <w:multiLevelType w:val="hybridMultilevel"/>
    <w:tmpl w:val="EE9A11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56EAE"/>
    <w:multiLevelType w:val="hybridMultilevel"/>
    <w:tmpl w:val="127C7276"/>
    <w:lvl w:ilvl="0" w:tplc="BD90D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DFB"/>
    <w:multiLevelType w:val="hybridMultilevel"/>
    <w:tmpl w:val="EA2ACCAA"/>
    <w:lvl w:ilvl="0" w:tplc="255C9D7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color w:val="0065F0" w:themeColor="accent1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26E02"/>
    <w:multiLevelType w:val="hybridMultilevel"/>
    <w:tmpl w:val="667E6BD0"/>
    <w:lvl w:ilvl="0" w:tplc="AB10233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E632B"/>
    <w:multiLevelType w:val="hybridMultilevel"/>
    <w:tmpl w:val="F3C44CFC"/>
    <w:lvl w:ilvl="0" w:tplc="E300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259E"/>
    <w:multiLevelType w:val="hybridMultilevel"/>
    <w:tmpl w:val="999A11BE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42FF"/>
    <w:multiLevelType w:val="hybridMultilevel"/>
    <w:tmpl w:val="90AA722E"/>
    <w:lvl w:ilvl="0" w:tplc="DF52F310">
      <w:start w:val="1"/>
      <w:numFmt w:val="bullet"/>
      <w:pStyle w:val="Punktliste2"/>
      <w:lvlText w:val=""/>
      <w:lvlJc w:val="left"/>
      <w:pPr>
        <w:ind w:left="643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7D568A2"/>
    <w:multiLevelType w:val="hybridMultilevel"/>
    <w:tmpl w:val="8924BFEC"/>
    <w:lvl w:ilvl="0" w:tplc="34B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50702"/>
    <w:multiLevelType w:val="hybridMultilevel"/>
    <w:tmpl w:val="3028EBCE"/>
    <w:lvl w:ilvl="0" w:tplc="00AE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B7BEF"/>
    <w:multiLevelType w:val="hybridMultilevel"/>
    <w:tmpl w:val="A306A4E6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7C78"/>
    <w:multiLevelType w:val="hybridMultilevel"/>
    <w:tmpl w:val="4EDA71C2"/>
    <w:lvl w:ilvl="0" w:tplc="B3045182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723492">
    <w:abstractNumId w:val="4"/>
  </w:num>
  <w:num w:numId="2" w16cid:durableId="503787173">
    <w:abstractNumId w:val="5"/>
  </w:num>
  <w:num w:numId="3" w16cid:durableId="200632305">
    <w:abstractNumId w:val="6"/>
  </w:num>
  <w:num w:numId="4" w16cid:durableId="1086732004">
    <w:abstractNumId w:val="7"/>
  </w:num>
  <w:num w:numId="5" w16cid:durableId="1154492777">
    <w:abstractNumId w:val="9"/>
  </w:num>
  <w:num w:numId="6" w16cid:durableId="527062580">
    <w:abstractNumId w:val="0"/>
  </w:num>
  <w:num w:numId="7" w16cid:durableId="1351489905">
    <w:abstractNumId w:val="1"/>
  </w:num>
  <w:num w:numId="8" w16cid:durableId="2082366273">
    <w:abstractNumId w:val="2"/>
  </w:num>
  <w:num w:numId="9" w16cid:durableId="1763334369">
    <w:abstractNumId w:val="3"/>
  </w:num>
  <w:num w:numId="10" w16cid:durableId="1894388903">
    <w:abstractNumId w:val="8"/>
  </w:num>
  <w:num w:numId="11" w16cid:durableId="1526209176">
    <w:abstractNumId w:val="19"/>
  </w:num>
  <w:num w:numId="12" w16cid:durableId="1406805611">
    <w:abstractNumId w:val="15"/>
  </w:num>
  <w:num w:numId="13" w16cid:durableId="1035426268">
    <w:abstractNumId w:val="17"/>
  </w:num>
  <w:num w:numId="14" w16cid:durableId="401560102">
    <w:abstractNumId w:val="10"/>
  </w:num>
  <w:num w:numId="15" w16cid:durableId="88087547">
    <w:abstractNumId w:val="13"/>
  </w:num>
  <w:num w:numId="16" w16cid:durableId="605578746">
    <w:abstractNumId w:val="16"/>
  </w:num>
  <w:num w:numId="17" w16cid:durableId="446317736">
    <w:abstractNumId w:val="12"/>
  </w:num>
  <w:num w:numId="18" w16cid:durableId="1890998037">
    <w:abstractNumId w:val="20"/>
  </w:num>
  <w:num w:numId="19" w16cid:durableId="1993220343">
    <w:abstractNumId w:val="18"/>
  </w:num>
  <w:num w:numId="20" w16cid:durableId="678385181">
    <w:abstractNumId w:val="11"/>
  </w:num>
  <w:num w:numId="21" w16cid:durableId="14032867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DB"/>
    <w:rsid w:val="00004579"/>
    <w:rsid w:val="00005CB4"/>
    <w:rsid w:val="000149DD"/>
    <w:rsid w:val="00033561"/>
    <w:rsid w:val="0004092F"/>
    <w:rsid w:val="0005127A"/>
    <w:rsid w:val="00057D2C"/>
    <w:rsid w:val="00060A65"/>
    <w:rsid w:val="000661ED"/>
    <w:rsid w:val="00087D20"/>
    <w:rsid w:val="00091425"/>
    <w:rsid w:val="00095F57"/>
    <w:rsid w:val="00097ADE"/>
    <w:rsid w:val="000A02BC"/>
    <w:rsid w:val="000A6FA4"/>
    <w:rsid w:val="000B3DE1"/>
    <w:rsid w:val="000C0234"/>
    <w:rsid w:val="000D1B63"/>
    <w:rsid w:val="000D7430"/>
    <w:rsid w:val="000D7629"/>
    <w:rsid w:val="000E70D9"/>
    <w:rsid w:val="000F0203"/>
    <w:rsid w:val="000F2924"/>
    <w:rsid w:val="000F40B3"/>
    <w:rsid w:val="000F5A99"/>
    <w:rsid w:val="000F703B"/>
    <w:rsid w:val="001047AB"/>
    <w:rsid w:val="00114FB2"/>
    <w:rsid w:val="0013251B"/>
    <w:rsid w:val="001335E7"/>
    <w:rsid w:val="00146A0D"/>
    <w:rsid w:val="0015393F"/>
    <w:rsid w:val="0015461C"/>
    <w:rsid w:val="00154D05"/>
    <w:rsid w:val="00155360"/>
    <w:rsid w:val="00164A13"/>
    <w:rsid w:val="00184F9A"/>
    <w:rsid w:val="001A6EF8"/>
    <w:rsid w:val="001A73E3"/>
    <w:rsid w:val="001C06BD"/>
    <w:rsid w:val="001C4448"/>
    <w:rsid w:val="001E3049"/>
    <w:rsid w:val="001F60BD"/>
    <w:rsid w:val="001F78AA"/>
    <w:rsid w:val="0021373A"/>
    <w:rsid w:val="00236317"/>
    <w:rsid w:val="002458E0"/>
    <w:rsid w:val="00262120"/>
    <w:rsid w:val="002713FA"/>
    <w:rsid w:val="00291E32"/>
    <w:rsid w:val="002B3004"/>
    <w:rsid w:val="002B4EBE"/>
    <w:rsid w:val="002C0BFC"/>
    <w:rsid w:val="002C3AC6"/>
    <w:rsid w:val="002C65AD"/>
    <w:rsid w:val="002D2EFA"/>
    <w:rsid w:val="002D5BEC"/>
    <w:rsid w:val="002F398E"/>
    <w:rsid w:val="00302318"/>
    <w:rsid w:val="00304CFB"/>
    <w:rsid w:val="00326F19"/>
    <w:rsid w:val="00331E1D"/>
    <w:rsid w:val="003457D6"/>
    <w:rsid w:val="00353AD9"/>
    <w:rsid w:val="0036083C"/>
    <w:rsid w:val="00365F11"/>
    <w:rsid w:val="00377419"/>
    <w:rsid w:val="00380994"/>
    <w:rsid w:val="00386E80"/>
    <w:rsid w:val="00392652"/>
    <w:rsid w:val="00394DF4"/>
    <w:rsid w:val="003A047A"/>
    <w:rsid w:val="003A5641"/>
    <w:rsid w:val="003B5312"/>
    <w:rsid w:val="003B5CFC"/>
    <w:rsid w:val="003B6FD4"/>
    <w:rsid w:val="003B7A07"/>
    <w:rsid w:val="003D5D23"/>
    <w:rsid w:val="003E2189"/>
    <w:rsid w:val="003E7918"/>
    <w:rsid w:val="003F5EED"/>
    <w:rsid w:val="0040031A"/>
    <w:rsid w:val="00422503"/>
    <w:rsid w:val="00426CA1"/>
    <w:rsid w:val="00435823"/>
    <w:rsid w:val="00440FE7"/>
    <w:rsid w:val="00452B61"/>
    <w:rsid w:val="00457D62"/>
    <w:rsid w:val="00464868"/>
    <w:rsid w:val="00472408"/>
    <w:rsid w:val="00474A57"/>
    <w:rsid w:val="004860DF"/>
    <w:rsid w:val="004A48DA"/>
    <w:rsid w:val="004A5B99"/>
    <w:rsid w:val="004B765B"/>
    <w:rsid w:val="004C1DF0"/>
    <w:rsid w:val="004C40BA"/>
    <w:rsid w:val="004D40CD"/>
    <w:rsid w:val="004E2409"/>
    <w:rsid w:val="004E55CB"/>
    <w:rsid w:val="004F4FA9"/>
    <w:rsid w:val="004F617D"/>
    <w:rsid w:val="00502CB6"/>
    <w:rsid w:val="0050405E"/>
    <w:rsid w:val="0050413F"/>
    <w:rsid w:val="00505275"/>
    <w:rsid w:val="00506D14"/>
    <w:rsid w:val="005132EA"/>
    <w:rsid w:val="0051776E"/>
    <w:rsid w:val="00522E59"/>
    <w:rsid w:val="00524B55"/>
    <w:rsid w:val="00527169"/>
    <w:rsid w:val="00533E61"/>
    <w:rsid w:val="00542689"/>
    <w:rsid w:val="00544778"/>
    <w:rsid w:val="005454FF"/>
    <w:rsid w:val="00555073"/>
    <w:rsid w:val="0056583B"/>
    <w:rsid w:val="005A0335"/>
    <w:rsid w:val="005A324C"/>
    <w:rsid w:val="005B4544"/>
    <w:rsid w:val="005C0FE2"/>
    <w:rsid w:val="005C2523"/>
    <w:rsid w:val="005D07A7"/>
    <w:rsid w:val="005D52B3"/>
    <w:rsid w:val="005E2C26"/>
    <w:rsid w:val="006022DD"/>
    <w:rsid w:val="006064FC"/>
    <w:rsid w:val="00607179"/>
    <w:rsid w:val="006222D4"/>
    <w:rsid w:val="00625A0F"/>
    <w:rsid w:val="00626512"/>
    <w:rsid w:val="00627387"/>
    <w:rsid w:val="00634A9C"/>
    <w:rsid w:val="00643E5D"/>
    <w:rsid w:val="0065794B"/>
    <w:rsid w:val="00657DB8"/>
    <w:rsid w:val="00662D95"/>
    <w:rsid w:val="006917CF"/>
    <w:rsid w:val="006A4D4D"/>
    <w:rsid w:val="006A5425"/>
    <w:rsid w:val="006A5595"/>
    <w:rsid w:val="006B56E6"/>
    <w:rsid w:val="006C326B"/>
    <w:rsid w:val="006C514E"/>
    <w:rsid w:val="006D1C26"/>
    <w:rsid w:val="006D1CF0"/>
    <w:rsid w:val="006D6C05"/>
    <w:rsid w:val="006E189D"/>
    <w:rsid w:val="006E5621"/>
    <w:rsid w:val="006E6E7B"/>
    <w:rsid w:val="006F31CA"/>
    <w:rsid w:val="00704204"/>
    <w:rsid w:val="00707987"/>
    <w:rsid w:val="00724923"/>
    <w:rsid w:val="00726F43"/>
    <w:rsid w:val="00740063"/>
    <w:rsid w:val="0074596D"/>
    <w:rsid w:val="00745A9F"/>
    <w:rsid w:val="00757CA9"/>
    <w:rsid w:val="00765BF4"/>
    <w:rsid w:val="00767864"/>
    <w:rsid w:val="00770B90"/>
    <w:rsid w:val="00774606"/>
    <w:rsid w:val="00774E9F"/>
    <w:rsid w:val="00783CF9"/>
    <w:rsid w:val="00793A22"/>
    <w:rsid w:val="00794C67"/>
    <w:rsid w:val="007A277D"/>
    <w:rsid w:val="007C0FBF"/>
    <w:rsid w:val="007D0B9F"/>
    <w:rsid w:val="007F5F24"/>
    <w:rsid w:val="008100AE"/>
    <w:rsid w:val="008109BA"/>
    <w:rsid w:val="00820439"/>
    <w:rsid w:val="00824B47"/>
    <w:rsid w:val="008301DA"/>
    <w:rsid w:val="00846F82"/>
    <w:rsid w:val="00847176"/>
    <w:rsid w:val="00881F9D"/>
    <w:rsid w:val="00884EDD"/>
    <w:rsid w:val="00885568"/>
    <w:rsid w:val="008A04F2"/>
    <w:rsid w:val="008B319C"/>
    <w:rsid w:val="008B784C"/>
    <w:rsid w:val="008B7939"/>
    <w:rsid w:val="008C23A4"/>
    <w:rsid w:val="008E0CED"/>
    <w:rsid w:val="008E0E67"/>
    <w:rsid w:val="008E335F"/>
    <w:rsid w:val="008F3A9D"/>
    <w:rsid w:val="00912AD4"/>
    <w:rsid w:val="00915664"/>
    <w:rsid w:val="009167CD"/>
    <w:rsid w:val="009237D0"/>
    <w:rsid w:val="0092748B"/>
    <w:rsid w:val="00931807"/>
    <w:rsid w:val="00940B73"/>
    <w:rsid w:val="00940F42"/>
    <w:rsid w:val="00950424"/>
    <w:rsid w:val="00952714"/>
    <w:rsid w:val="00952F55"/>
    <w:rsid w:val="00954AA5"/>
    <w:rsid w:val="00961CB7"/>
    <w:rsid w:val="00963D9D"/>
    <w:rsid w:val="009641D0"/>
    <w:rsid w:val="00970406"/>
    <w:rsid w:val="00973EB1"/>
    <w:rsid w:val="00980DA9"/>
    <w:rsid w:val="00987A63"/>
    <w:rsid w:val="00991541"/>
    <w:rsid w:val="00992294"/>
    <w:rsid w:val="009A339E"/>
    <w:rsid w:val="009A34A0"/>
    <w:rsid w:val="009B16A3"/>
    <w:rsid w:val="009B1FFA"/>
    <w:rsid w:val="009B5C0F"/>
    <w:rsid w:val="009C60CC"/>
    <w:rsid w:val="009D410C"/>
    <w:rsid w:val="009D5BC7"/>
    <w:rsid w:val="009D6648"/>
    <w:rsid w:val="009F186A"/>
    <w:rsid w:val="00A00729"/>
    <w:rsid w:val="00A05A74"/>
    <w:rsid w:val="00A07B32"/>
    <w:rsid w:val="00A16949"/>
    <w:rsid w:val="00A171D2"/>
    <w:rsid w:val="00A24839"/>
    <w:rsid w:val="00A2600D"/>
    <w:rsid w:val="00A3011F"/>
    <w:rsid w:val="00A42F8A"/>
    <w:rsid w:val="00A47C7F"/>
    <w:rsid w:val="00A61B72"/>
    <w:rsid w:val="00A62258"/>
    <w:rsid w:val="00A8166F"/>
    <w:rsid w:val="00A84B0F"/>
    <w:rsid w:val="00A94D7A"/>
    <w:rsid w:val="00AA4505"/>
    <w:rsid w:val="00AA4E48"/>
    <w:rsid w:val="00AB237E"/>
    <w:rsid w:val="00AB308D"/>
    <w:rsid w:val="00AB7AAD"/>
    <w:rsid w:val="00AC3393"/>
    <w:rsid w:val="00AC5470"/>
    <w:rsid w:val="00AC78FD"/>
    <w:rsid w:val="00AE23B1"/>
    <w:rsid w:val="00AE52CA"/>
    <w:rsid w:val="00B00C95"/>
    <w:rsid w:val="00B012C0"/>
    <w:rsid w:val="00B134A6"/>
    <w:rsid w:val="00B143F5"/>
    <w:rsid w:val="00B16098"/>
    <w:rsid w:val="00B24795"/>
    <w:rsid w:val="00B271A7"/>
    <w:rsid w:val="00B30523"/>
    <w:rsid w:val="00B35243"/>
    <w:rsid w:val="00B3543F"/>
    <w:rsid w:val="00B3549A"/>
    <w:rsid w:val="00B52405"/>
    <w:rsid w:val="00B54156"/>
    <w:rsid w:val="00B76499"/>
    <w:rsid w:val="00B81135"/>
    <w:rsid w:val="00BA774A"/>
    <w:rsid w:val="00BC402C"/>
    <w:rsid w:val="00BC63E1"/>
    <w:rsid w:val="00BC74BC"/>
    <w:rsid w:val="00BD095A"/>
    <w:rsid w:val="00BD0DCA"/>
    <w:rsid w:val="00BD36D2"/>
    <w:rsid w:val="00BE004F"/>
    <w:rsid w:val="00BE1836"/>
    <w:rsid w:val="00BF04FB"/>
    <w:rsid w:val="00BF2E75"/>
    <w:rsid w:val="00C1330F"/>
    <w:rsid w:val="00C303CB"/>
    <w:rsid w:val="00C441EE"/>
    <w:rsid w:val="00C54EF9"/>
    <w:rsid w:val="00C64498"/>
    <w:rsid w:val="00C66C5A"/>
    <w:rsid w:val="00C73519"/>
    <w:rsid w:val="00C8645B"/>
    <w:rsid w:val="00C874C2"/>
    <w:rsid w:val="00C97C7C"/>
    <w:rsid w:val="00CA2ECA"/>
    <w:rsid w:val="00CA71CF"/>
    <w:rsid w:val="00CB69A2"/>
    <w:rsid w:val="00CD00E9"/>
    <w:rsid w:val="00CD0D83"/>
    <w:rsid w:val="00CD158C"/>
    <w:rsid w:val="00CE428A"/>
    <w:rsid w:val="00CF2512"/>
    <w:rsid w:val="00D035AF"/>
    <w:rsid w:val="00D07867"/>
    <w:rsid w:val="00D219B7"/>
    <w:rsid w:val="00D27A1D"/>
    <w:rsid w:val="00D35BC9"/>
    <w:rsid w:val="00D46D29"/>
    <w:rsid w:val="00D47736"/>
    <w:rsid w:val="00D57644"/>
    <w:rsid w:val="00D63160"/>
    <w:rsid w:val="00D71B9A"/>
    <w:rsid w:val="00D87065"/>
    <w:rsid w:val="00D87F90"/>
    <w:rsid w:val="00D94FC8"/>
    <w:rsid w:val="00DA0E8F"/>
    <w:rsid w:val="00DA140F"/>
    <w:rsid w:val="00DA285B"/>
    <w:rsid w:val="00DA2C8B"/>
    <w:rsid w:val="00DA427B"/>
    <w:rsid w:val="00DB1299"/>
    <w:rsid w:val="00DC56BF"/>
    <w:rsid w:val="00DC736F"/>
    <w:rsid w:val="00DE2D91"/>
    <w:rsid w:val="00DE6C5A"/>
    <w:rsid w:val="00DF2A1C"/>
    <w:rsid w:val="00DF2DF3"/>
    <w:rsid w:val="00DF5C43"/>
    <w:rsid w:val="00E02FC5"/>
    <w:rsid w:val="00E06D24"/>
    <w:rsid w:val="00E16007"/>
    <w:rsid w:val="00E208AE"/>
    <w:rsid w:val="00E23700"/>
    <w:rsid w:val="00E2454A"/>
    <w:rsid w:val="00E2476A"/>
    <w:rsid w:val="00E25215"/>
    <w:rsid w:val="00E26B75"/>
    <w:rsid w:val="00E346F4"/>
    <w:rsid w:val="00E51DDB"/>
    <w:rsid w:val="00E53474"/>
    <w:rsid w:val="00E5352C"/>
    <w:rsid w:val="00E73B66"/>
    <w:rsid w:val="00E7733A"/>
    <w:rsid w:val="00E8237E"/>
    <w:rsid w:val="00E90166"/>
    <w:rsid w:val="00E92F5A"/>
    <w:rsid w:val="00EA238A"/>
    <w:rsid w:val="00ED41E3"/>
    <w:rsid w:val="00ED5EAC"/>
    <w:rsid w:val="00ED6EAE"/>
    <w:rsid w:val="00ED7B63"/>
    <w:rsid w:val="00EE081F"/>
    <w:rsid w:val="00EE639A"/>
    <w:rsid w:val="00EE7E86"/>
    <w:rsid w:val="00F0109C"/>
    <w:rsid w:val="00F06095"/>
    <w:rsid w:val="00F07CE3"/>
    <w:rsid w:val="00F151FB"/>
    <w:rsid w:val="00F16D9C"/>
    <w:rsid w:val="00F208F0"/>
    <w:rsid w:val="00F217D1"/>
    <w:rsid w:val="00F2343A"/>
    <w:rsid w:val="00F24D49"/>
    <w:rsid w:val="00F33410"/>
    <w:rsid w:val="00F434A8"/>
    <w:rsid w:val="00F6294B"/>
    <w:rsid w:val="00F64B8D"/>
    <w:rsid w:val="00F65753"/>
    <w:rsid w:val="00F65792"/>
    <w:rsid w:val="00F67E23"/>
    <w:rsid w:val="00F8215E"/>
    <w:rsid w:val="00F908D2"/>
    <w:rsid w:val="00FB0930"/>
    <w:rsid w:val="00FB645B"/>
    <w:rsid w:val="00FC18E8"/>
    <w:rsid w:val="00FC31E5"/>
    <w:rsid w:val="00FC4E91"/>
    <w:rsid w:val="00FC4F3E"/>
    <w:rsid w:val="00FD779E"/>
    <w:rsid w:val="00FE0E10"/>
    <w:rsid w:val="00FE0F99"/>
    <w:rsid w:val="00FE154F"/>
    <w:rsid w:val="00FF19AA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E2EC"/>
  <w15:chartTrackingRefBased/>
  <w15:docId w15:val="{67D14280-E9E4-8A42-9FCE-864B910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74"/>
    <w:pPr>
      <w:spacing w:after="240" w:line="312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0A65"/>
    <w:pPr>
      <w:spacing w:before="600" w:after="400"/>
      <w:outlineLvl w:val="0"/>
    </w:pPr>
    <w:rPr>
      <w:rFonts w:ascii="Franklin Gothic Book" w:hAnsi="Franklin Gothic Book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2C"/>
    <w:pPr>
      <w:keepNext/>
      <w:keepLines/>
      <w:spacing w:before="320" w:after="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2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14196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160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Cs/>
      <w:color w:val="0065F0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A2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FF000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C3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27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35E7"/>
    <w:pPr>
      <w:tabs>
        <w:tab w:val="center" w:pos="4536"/>
        <w:tab w:val="right" w:pos="9072"/>
      </w:tabs>
    </w:pPr>
    <w:rPr>
      <w:sz w:val="16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335E7"/>
    <w:rPr>
      <w:sz w:val="16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626512"/>
    <w:pPr>
      <w:tabs>
        <w:tab w:val="center" w:pos="4536"/>
        <w:tab w:val="right" w:pos="9072"/>
      </w:tabs>
      <w:spacing w:after="60" w:line="240" w:lineRule="auto"/>
    </w:pPr>
    <w:rPr>
      <w:color w:val="0065F0" w:themeColor="accent1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6512"/>
    <w:rPr>
      <w:color w:val="0065F0" w:themeColor="accent1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F3A9D"/>
    <w:pPr>
      <w:spacing w:before="600" w:after="400"/>
      <w:contextualSpacing/>
    </w:pPr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A9D"/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352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0A65"/>
    <w:rPr>
      <w:rFonts w:ascii="Franklin Gothic Book" w:hAnsi="Franklin Gothic Book"/>
      <w:sz w:val="44"/>
      <w:szCs w:val="44"/>
    </w:rPr>
  </w:style>
  <w:style w:type="paragraph" w:customStyle="1" w:styleId="Medvennlighilsen">
    <w:name w:val="Med vennlig hilsen"/>
    <w:basedOn w:val="Normal"/>
    <w:next w:val="Normal"/>
    <w:qFormat/>
    <w:rsid w:val="006E5621"/>
    <w:pPr>
      <w:spacing w:before="1000" w:after="400"/>
    </w:pPr>
  </w:style>
  <w:style w:type="paragraph" w:styleId="Ingenmellomrom">
    <w:name w:val="No Spacing"/>
    <w:aliases w:val="Enkel linjeavstand"/>
    <w:basedOn w:val="Normal"/>
    <w:link w:val="IngenmellomromTegn"/>
    <w:autoRedefine/>
    <w:uiPriority w:val="1"/>
    <w:qFormat/>
    <w:rsid w:val="005B4544"/>
    <w:pPr>
      <w:spacing w:after="60" w:line="240" w:lineRule="auto"/>
      <w:ind w:right="-880"/>
      <w:jc w:val="right"/>
    </w:pPr>
    <w:rPr>
      <w:noProof/>
      <w:sz w:val="16"/>
      <w:szCs w:val="21"/>
    </w:rPr>
  </w:style>
  <w:style w:type="paragraph" w:styleId="Undertittel">
    <w:name w:val="Subtitle"/>
    <w:aliases w:val="Overskrift avsnitt"/>
    <w:next w:val="Normal"/>
    <w:link w:val="UndertittelTegn"/>
    <w:autoRedefine/>
    <w:uiPriority w:val="11"/>
    <w:qFormat/>
    <w:rsid w:val="005A0335"/>
    <w:pPr>
      <w:numPr>
        <w:ilvl w:val="1"/>
      </w:numPr>
      <w:spacing w:before="240" w:after="120"/>
    </w:pPr>
    <w:rPr>
      <w:rFonts w:eastAsiaTheme="minorEastAsia" w:cs="Times New Roman (CS-brødtekst)"/>
      <w:b/>
      <w:color w:val="000000" w:themeColor="text1"/>
      <w:sz w:val="22"/>
      <w:szCs w:val="22"/>
    </w:rPr>
  </w:style>
  <w:style w:type="character" w:customStyle="1" w:styleId="UndertittelTegn">
    <w:name w:val="Undertittel Tegn"/>
    <w:aliases w:val="Overskrift avsnitt Tegn"/>
    <w:basedOn w:val="Standardskriftforavsnitt"/>
    <w:link w:val="Undertittel"/>
    <w:uiPriority w:val="11"/>
    <w:rsid w:val="005A0335"/>
    <w:rPr>
      <w:rFonts w:eastAsiaTheme="minorEastAsia" w:cs="Times New Roman (CS-brødtekst)"/>
      <w:b/>
      <w:color w:val="000000" w:themeColor="text1"/>
      <w:sz w:val="22"/>
      <w:szCs w:val="22"/>
    </w:rPr>
  </w:style>
  <w:style w:type="character" w:styleId="Sterk">
    <w:name w:val="Strong"/>
    <w:basedOn w:val="Standardskriftforavsnitt"/>
    <w:uiPriority w:val="22"/>
    <w:rsid w:val="008E335F"/>
    <w:rPr>
      <w:b/>
      <w:bCs/>
    </w:rPr>
  </w:style>
  <w:style w:type="table" w:styleId="Tabellrutenett">
    <w:name w:val="Table Grid"/>
    <w:basedOn w:val="Vanligtabell"/>
    <w:uiPriority w:val="39"/>
    <w:rsid w:val="0088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04F2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4F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8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A285B"/>
    <w:rPr>
      <w:rFonts w:asciiTheme="majorHAnsi" w:eastAsiaTheme="majorEastAsia" w:hAnsiTheme="majorHAnsi" w:cstheme="majorBidi"/>
      <w:b/>
      <w:iCs/>
      <w:color w:val="114196" w:themeColor="text2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56BF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paragraph" w:styleId="Bildetekst">
    <w:name w:val="caption"/>
    <w:basedOn w:val="Normal"/>
    <w:next w:val="Normal"/>
    <w:uiPriority w:val="35"/>
    <w:unhideWhenUsed/>
    <w:qFormat/>
    <w:rsid w:val="005A0335"/>
    <w:pPr>
      <w:spacing w:after="600" w:line="240" w:lineRule="auto"/>
    </w:pPr>
    <w:rPr>
      <w:iCs/>
      <w:color w:val="7F7F7F" w:themeColor="text1" w:themeTint="80"/>
      <w:sz w:val="16"/>
      <w:szCs w:val="18"/>
    </w:rPr>
  </w:style>
  <w:style w:type="paragraph" w:styleId="Listeavsnitt">
    <w:name w:val="List Paragraph"/>
    <w:basedOn w:val="Normal"/>
    <w:uiPriority w:val="34"/>
    <w:qFormat/>
    <w:rsid w:val="00F24D4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C0FE2"/>
    <w:pPr>
      <w:spacing w:before="240"/>
      <w:ind w:left="527" w:right="862"/>
    </w:pPr>
    <w:rPr>
      <w:i/>
      <w:iCs/>
      <w:color w:val="7F7F7F" w:themeColor="text1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5C0FE2"/>
    <w:rPr>
      <w:i/>
      <w:iCs/>
      <w:color w:val="7F7F7F" w:themeColor="text1" w:themeTint="80"/>
      <w:sz w:val="20"/>
    </w:rPr>
  </w:style>
  <w:style w:type="paragraph" w:styleId="Liste">
    <w:name w:val="List"/>
    <w:basedOn w:val="Punktliste"/>
    <w:uiPriority w:val="99"/>
    <w:unhideWhenUsed/>
    <w:rsid w:val="00657DB8"/>
    <w:pPr>
      <w:ind w:left="284" w:right="0" w:hanging="284"/>
    </w:pPr>
  </w:style>
  <w:style w:type="character" w:styleId="Linjenummer">
    <w:name w:val="line number"/>
    <w:basedOn w:val="Standardskriftforavsnitt"/>
    <w:uiPriority w:val="99"/>
    <w:unhideWhenUsed/>
    <w:rsid w:val="00ED5EAC"/>
  </w:style>
  <w:style w:type="paragraph" w:styleId="Liste-forts2">
    <w:name w:val="List Continue 2"/>
    <w:basedOn w:val="Liste"/>
    <w:uiPriority w:val="99"/>
    <w:unhideWhenUsed/>
    <w:rsid w:val="008100AE"/>
    <w:pPr>
      <w:ind w:left="851"/>
    </w:pPr>
  </w:style>
  <w:style w:type="paragraph" w:styleId="Liste2">
    <w:name w:val="List 2"/>
    <w:basedOn w:val="Normal"/>
    <w:uiPriority w:val="99"/>
    <w:unhideWhenUsed/>
    <w:rsid w:val="00ED5EAC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7D0B9F"/>
    <w:pPr>
      <w:numPr>
        <w:numId w:val="15"/>
      </w:numPr>
      <w:spacing w:before="120" w:after="120"/>
      <w:ind w:left="357" w:right="1701" w:hanging="357"/>
    </w:pPr>
  </w:style>
  <w:style w:type="paragraph" w:styleId="NormalWeb">
    <w:name w:val="Normal (Web)"/>
    <w:basedOn w:val="Normal"/>
    <w:uiPriority w:val="99"/>
    <w:unhideWhenUsed/>
    <w:rsid w:val="0076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paragraph" w:styleId="Punktliste2">
    <w:name w:val="List Bullet 2"/>
    <w:basedOn w:val="Normal"/>
    <w:uiPriority w:val="99"/>
    <w:unhideWhenUsed/>
    <w:rsid w:val="00E2476A"/>
    <w:pPr>
      <w:numPr>
        <w:numId w:val="16"/>
      </w:numPr>
      <w:adjustRightInd w:val="0"/>
      <w:spacing w:before="240"/>
      <w:ind w:left="924" w:hanging="357"/>
    </w:pPr>
  </w:style>
  <w:style w:type="character" w:customStyle="1" w:styleId="IngenmellomromTegn">
    <w:name w:val="Ingen mellomrom Tegn"/>
    <w:aliases w:val="Enkel linjeavstand Tegn"/>
    <w:basedOn w:val="Standardskriftforavsnitt"/>
    <w:link w:val="Ingenmellomrom"/>
    <w:uiPriority w:val="1"/>
    <w:rsid w:val="005B4544"/>
    <w:rPr>
      <w:noProof/>
      <w:sz w:val="16"/>
      <w:szCs w:val="21"/>
    </w:rPr>
  </w:style>
  <w:style w:type="paragraph" w:styleId="Nummerertliste2">
    <w:name w:val="List Number 2"/>
    <w:basedOn w:val="Normal"/>
    <w:uiPriority w:val="99"/>
    <w:unhideWhenUsed/>
    <w:rsid w:val="0065794B"/>
    <w:pPr>
      <w:numPr>
        <w:numId w:val="9"/>
      </w:numPr>
      <w:spacing w:before="240"/>
      <w:ind w:left="641" w:right="1701" w:hanging="357"/>
    </w:pPr>
  </w:style>
  <w:style w:type="paragraph" w:styleId="Nummerertliste">
    <w:name w:val="List Number"/>
    <w:basedOn w:val="Normal"/>
    <w:uiPriority w:val="99"/>
    <w:unhideWhenUsed/>
    <w:rsid w:val="00F908D2"/>
    <w:pPr>
      <w:numPr>
        <w:numId w:val="17"/>
      </w:numPr>
      <w:spacing w:before="120" w:after="120"/>
      <w:ind w:left="357" w:hanging="357"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46A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46A0D"/>
    <w:rPr>
      <w:rFonts w:asciiTheme="majorHAnsi" w:eastAsiaTheme="majorEastAsia" w:hAnsiTheme="majorHAnsi" w:cstheme="majorBidi"/>
      <w:shd w:val="pct20" w:color="auto" w:fill="auto"/>
    </w:rPr>
  </w:style>
  <w:style w:type="paragraph" w:customStyle="1" w:styleId="Foto">
    <w:name w:val="Foto"/>
    <w:basedOn w:val="Bildetekst"/>
    <w:qFormat/>
    <w:rsid w:val="00262120"/>
    <w:pPr>
      <w:spacing w:before="120" w:after="120"/>
    </w:pPr>
  </w:style>
  <w:style w:type="paragraph" w:customStyle="1" w:styleId="Faktabokstittel">
    <w:name w:val="Faktaboks tittel"/>
    <w:basedOn w:val="Undertittel"/>
    <w:qFormat/>
    <w:rsid w:val="00F151FB"/>
    <w:pPr>
      <w:spacing w:before="120"/>
    </w:pPr>
  </w:style>
  <w:style w:type="character" w:styleId="Sidetall">
    <w:name w:val="page number"/>
    <w:basedOn w:val="Standardskriftforavsnitt"/>
    <w:uiPriority w:val="99"/>
    <w:semiHidden/>
    <w:unhideWhenUsed/>
    <w:rsid w:val="004B765B"/>
  </w:style>
  <w:style w:type="paragraph" w:customStyle="1" w:styleId="Punktlisteuteninnrykk">
    <w:name w:val="Punktliste uten innrykk"/>
    <w:basedOn w:val="Punktliste2"/>
    <w:qFormat/>
    <w:rsid w:val="00426CA1"/>
    <w:pPr>
      <w:spacing w:before="120" w:after="120"/>
      <w:ind w:left="357"/>
    </w:pPr>
  </w:style>
  <w:style w:type="paragraph" w:customStyle="1" w:styleId="Ingress">
    <w:name w:val="Ingress"/>
    <w:basedOn w:val="Normal"/>
    <w:qFormat/>
    <w:rsid w:val="008E0E67"/>
    <w:pPr>
      <w:spacing w:before="240" w:after="360"/>
    </w:pPr>
    <w:rPr>
      <w:sz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729"/>
    <w:pPr>
      <w:keepNext/>
      <w:keepLines/>
      <w:spacing w:before="480" w:after="480" w:line="276" w:lineRule="auto"/>
      <w:outlineLvl w:val="9"/>
    </w:pPr>
    <w:rPr>
      <w:rFonts w:asciiTheme="majorHAnsi" w:eastAsiaTheme="majorEastAsia" w:hAnsiTheme="majorHAnsi" w:cstheme="majorBidi"/>
      <w:bCs/>
      <w:color w:val="0065F0" w:themeColor="accent1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E7918"/>
    <w:pPr>
      <w:tabs>
        <w:tab w:val="right" w:leader="dot" w:pos="9458"/>
      </w:tabs>
      <w:spacing w:before="120" w:after="120"/>
    </w:pPr>
    <w:rPr>
      <w:rFonts w:cs="Arial (Brødtekst)"/>
      <w:b/>
      <w:bCs/>
      <w:color w:val="000000" w:themeColor="text1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6D1C26"/>
    <w:pPr>
      <w:tabs>
        <w:tab w:val="right" w:leader="dot" w:pos="9458"/>
      </w:tabs>
      <w:spacing w:after="120"/>
    </w:pPr>
    <w:rPr>
      <w:rFonts w:cstheme="minorHAnsi"/>
      <w:iCs/>
      <w:color w:val="7F7F7F" w:themeColor="text1" w:themeTint="8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6B56E6"/>
    <w:pPr>
      <w:tabs>
        <w:tab w:val="right" w:leader="dot" w:pos="9458"/>
      </w:tabs>
      <w:spacing w:after="0"/>
      <w:ind w:left="567"/>
    </w:pPr>
    <w:rPr>
      <w:rFonts w:cstheme="minorHAnsi"/>
      <w:noProof/>
      <w:color w:val="808080" w:themeColor="background1" w:themeShade="8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B76499"/>
    <w:pPr>
      <w:spacing w:after="0"/>
      <w:ind w:left="600"/>
    </w:pPr>
    <w:rPr>
      <w:rFonts w:cstheme="minorHAnsi"/>
      <w:sz w:val="16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2713FA"/>
    <w:pPr>
      <w:spacing w:after="0"/>
      <w:ind w:left="800"/>
    </w:pPr>
    <w:rPr>
      <w:rFonts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2713FA"/>
    <w:pPr>
      <w:spacing w:after="0"/>
      <w:ind w:left="1000"/>
    </w:pPr>
    <w:rPr>
      <w:rFonts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2713FA"/>
    <w:pPr>
      <w:spacing w:after="0"/>
      <w:ind w:left="1200"/>
    </w:pPr>
    <w:rPr>
      <w:rFonts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2713FA"/>
    <w:pPr>
      <w:spacing w:after="0"/>
      <w:ind w:left="1400"/>
    </w:pPr>
    <w:rPr>
      <w:rFonts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2713FA"/>
    <w:pPr>
      <w:spacing w:after="0"/>
      <w:ind w:left="1600"/>
    </w:pPr>
    <w:rPr>
      <w:rFonts w:cstheme="minorHAnsi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57CA9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57CA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57CA9"/>
    <w:rPr>
      <w:vertAlign w:val="superscript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16007"/>
    <w:rPr>
      <w:rFonts w:asciiTheme="majorHAnsi" w:eastAsiaTheme="majorEastAsia" w:hAnsiTheme="majorHAnsi" w:cstheme="majorBidi"/>
      <w:iCs/>
      <w:color w:val="0065F0" w:themeColor="accen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A285B"/>
    <w:rPr>
      <w:rFonts w:asciiTheme="majorHAnsi" w:eastAsiaTheme="majorEastAsia" w:hAnsiTheme="majorHAnsi" w:cstheme="majorBidi"/>
      <w:iCs/>
      <w:color w:val="FF0000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C3393"/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27A1D"/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paragraph" w:customStyle="1" w:styleId="Avsenderslutt">
    <w:name w:val="Avsender slutt"/>
    <w:basedOn w:val="Ingenmellomrom"/>
    <w:qFormat/>
    <w:rsid w:val="00AE52CA"/>
    <w:pPr>
      <w:jc w:val="left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4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/Library/Group%20Containers/UBF8T346G9.Office/User%20Content.localized/Templates.localized/BREVMAL_2020_A_Hovedmal%20(4).dotx" TargetMode="External"/></Relationships>
</file>

<file path=word/theme/theme1.xml><?xml version="1.0" encoding="utf-8"?>
<a:theme xmlns:a="http://schemas.openxmlformats.org/drawingml/2006/main" name="hoyre_001">
  <a:themeElements>
    <a:clrScheme name="11265f">
      <a:dk1>
        <a:srgbClr val="000000"/>
      </a:dk1>
      <a:lt1>
        <a:srgbClr val="FFFFFF"/>
      </a:lt1>
      <a:dk2>
        <a:srgbClr val="114196"/>
      </a:dk2>
      <a:lt2>
        <a:srgbClr val="E2F4FE"/>
      </a:lt2>
      <a:accent1>
        <a:srgbClr val="0065F0"/>
      </a:accent1>
      <a:accent2>
        <a:srgbClr val="11265F"/>
      </a:accent2>
      <a:accent3>
        <a:srgbClr val="2FC977"/>
      </a:accent3>
      <a:accent4>
        <a:srgbClr val="99007F"/>
      </a:accent4>
      <a:accent5>
        <a:srgbClr val="FBDA3E"/>
      </a:accent5>
      <a:accent6>
        <a:srgbClr val="F1822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wrap="square" lIns="251999" tIns="251999" rIns="251999" bIns="251999" rtlCol="0" anchor="t" anchorCtr="0">
        <a:noAutofit/>
      </a:bodyPr>
      <a:lstStyle>
        <a:defPPr algn="l">
          <a:spcAft>
            <a:spcPts val="2000"/>
          </a:spcAft>
          <a:defRPr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oyre_001" id="{80A3CF27-2964-A845-B8B6-5CF683B643D2}" vid="{B9B4D472-0D8B-4F4B-97B2-858EFC5A15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D4390-38D9-AD46-8324-2F25464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BREVMAL_2020_A_Hovedmal (4).dotx</Template>
  <TotalTime>0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Emilie Pigini Storli</cp:lastModifiedBy>
  <cp:revision>4</cp:revision>
  <cp:lastPrinted>2020-10-06T11:06:00Z</cp:lastPrinted>
  <dcterms:created xsi:type="dcterms:W3CDTF">2023-02-23T09:21:00Z</dcterms:created>
  <dcterms:modified xsi:type="dcterms:W3CDTF">2023-03-01T16:33:00Z</dcterms:modified>
</cp:coreProperties>
</file>